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56A6" w14:textId="338384F9" w:rsidR="009B4434" w:rsidRDefault="009B4434"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B828B49" wp14:editId="459A04E8">
            <wp:simplePos x="0" y="0"/>
            <wp:positionH relativeFrom="margin">
              <wp:posOffset>4775200</wp:posOffset>
            </wp:positionH>
            <wp:positionV relativeFrom="paragraph">
              <wp:posOffset>0</wp:posOffset>
            </wp:positionV>
            <wp:extent cx="1558290" cy="1494790"/>
            <wp:effectExtent l="0" t="0" r="0" b="0"/>
            <wp:wrapSquare wrapText="bothSides"/>
            <wp:docPr id="1" name="Picture 1" descr="Field_to_Fo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_to_Fork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18F9" w14:textId="401B4FB3" w:rsidR="000261BB" w:rsidRDefault="009B4434">
      <w:pPr>
        <w:rPr>
          <w:rFonts w:ascii="Aharoni" w:hAnsi="Aharoni" w:cs="Aharoni"/>
          <w:sz w:val="44"/>
          <w:szCs w:val="44"/>
        </w:rPr>
      </w:pPr>
      <w:r w:rsidRPr="009B4434">
        <w:rPr>
          <w:rFonts w:ascii="Aharoni" w:hAnsi="Aharoni" w:cs="Aharoni" w:hint="cs"/>
          <w:sz w:val="44"/>
          <w:szCs w:val="44"/>
        </w:rPr>
        <w:t>Where our food comes from - farming in Spring</w:t>
      </w:r>
    </w:p>
    <w:p w14:paraId="72CD63AF" w14:textId="7EDCBAAC" w:rsidR="009B4434" w:rsidRDefault="00EE3E71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W</w:t>
      </w:r>
      <w:r w:rsidR="009B4434">
        <w:rPr>
          <w:rFonts w:ascii="Century Gothic" w:hAnsi="Century Gothic" w:cs="Aharoni"/>
          <w:sz w:val="32"/>
          <w:szCs w:val="32"/>
        </w:rPr>
        <w:t xml:space="preserve">e </w:t>
      </w:r>
      <w:r>
        <w:rPr>
          <w:rFonts w:ascii="Century Gothic" w:hAnsi="Century Gothic" w:cs="Aharoni"/>
          <w:sz w:val="32"/>
          <w:szCs w:val="32"/>
        </w:rPr>
        <w:t>have all recently</w:t>
      </w:r>
      <w:r w:rsidR="009B4434">
        <w:rPr>
          <w:rFonts w:ascii="Century Gothic" w:hAnsi="Century Gothic" w:cs="Aharoni"/>
          <w:sz w:val="32"/>
          <w:szCs w:val="32"/>
        </w:rPr>
        <w:t xml:space="preserve"> realiz</w:t>
      </w:r>
      <w:r>
        <w:rPr>
          <w:rFonts w:ascii="Century Gothic" w:hAnsi="Century Gothic" w:cs="Aharoni"/>
          <w:sz w:val="32"/>
          <w:szCs w:val="32"/>
        </w:rPr>
        <w:t>ed</w:t>
      </w:r>
      <w:r w:rsidR="009B4434">
        <w:rPr>
          <w:rFonts w:ascii="Century Gothic" w:hAnsi="Century Gothic" w:cs="Aharoni"/>
          <w:sz w:val="32"/>
          <w:szCs w:val="32"/>
        </w:rPr>
        <w:t xml:space="preserve"> how important our food supply is</w:t>
      </w:r>
      <w:r>
        <w:rPr>
          <w:rFonts w:ascii="Century Gothic" w:hAnsi="Century Gothic" w:cs="Aharoni"/>
          <w:sz w:val="32"/>
          <w:szCs w:val="32"/>
        </w:rPr>
        <w:t xml:space="preserve"> and so</w:t>
      </w:r>
      <w:r w:rsidR="009B4434">
        <w:rPr>
          <w:rFonts w:ascii="Century Gothic" w:hAnsi="Century Gothic" w:cs="Aharoni"/>
          <w:sz w:val="32"/>
          <w:szCs w:val="32"/>
        </w:rPr>
        <w:t xml:space="preserve"> it is a good opportunity to think about where it comes from and who is working to </w:t>
      </w:r>
      <w:r>
        <w:rPr>
          <w:rFonts w:ascii="Century Gothic" w:hAnsi="Century Gothic" w:cs="Aharoni"/>
          <w:sz w:val="32"/>
          <w:szCs w:val="32"/>
        </w:rPr>
        <w:t>produce</w:t>
      </w:r>
      <w:r w:rsidR="009B4434">
        <w:rPr>
          <w:rFonts w:ascii="Century Gothic" w:hAnsi="Century Gothic" w:cs="Aharoni"/>
          <w:sz w:val="32"/>
          <w:szCs w:val="32"/>
        </w:rPr>
        <w:t xml:space="preserve"> it.</w:t>
      </w:r>
    </w:p>
    <w:p w14:paraId="04155CD3" w14:textId="63129350" w:rsidR="00EE3E71" w:rsidRDefault="009B4434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Much of our food is produced by farmers around the world. We can be very proud of the great food produced in this country</w:t>
      </w:r>
      <w:r w:rsidR="00EE3E71">
        <w:rPr>
          <w:rFonts w:ascii="Century Gothic" w:hAnsi="Century Gothic" w:cs="Aharoni"/>
          <w:sz w:val="32"/>
          <w:szCs w:val="32"/>
        </w:rPr>
        <w:t>,</w:t>
      </w:r>
      <w:r>
        <w:rPr>
          <w:rFonts w:ascii="Century Gothic" w:hAnsi="Century Gothic" w:cs="Aharoni"/>
          <w:sz w:val="32"/>
          <w:szCs w:val="32"/>
        </w:rPr>
        <w:t xml:space="preserve"> </w:t>
      </w:r>
      <w:r w:rsidR="00840214">
        <w:rPr>
          <w:rFonts w:ascii="Century Gothic" w:hAnsi="Century Gothic" w:cs="Aharoni"/>
          <w:sz w:val="32"/>
          <w:szCs w:val="32"/>
        </w:rPr>
        <w:t xml:space="preserve">and </w:t>
      </w:r>
      <w:r>
        <w:rPr>
          <w:rFonts w:ascii="Century Gothic" w:hAnsi="Century Gothic" w:cs="Aharoni"/>
          <w:sz w:val="32"/>
          <w:szCs w:val="32"/>
        </w:rPr>
        <w:t>support our farmers</w:t>
      </w:r>
      <w:r w:rsidR="00EE3E71">
        <w:rPr>
          <w:rFonts w:ascii="Century Gothic" w:hAnsi="Century Gothic" w:cs="Aharoni"/>
          <w:sz w:val="32"/>
          <w:szCs w:val="32"/>
        </w:rPr>
        <w:t>, so that it is</w:t>
      </w:r>
      <w:r>
        <w:rPr>
          <w:rFonts w:ascii="Century Gothic" w:hAnsi="Century Gothic" w:cs="Aharoni"/>
          <w:sz w:val="32"/>
          <w:szCs w:val="32"/>
        </w:rPr>
        <w:t xml:space="preserve"> always there when we need it.</w:t>
      </w:r>
    </w:p>
    <w:p w14:paraId="66BA3D86" w14:textId="77777777" w:rsidR="00EE3E71" w:rsidRDefault="00EE3E71">
      <w:pPr>
        <w:rPr>
          <w:rFonts w:ascii="Century Gothic" w:hAnsi="Century Gothic" w:cs="Aharoni"/>
          <w:sz w:val="32"/>
          <w:szCs w:val="32"/>
        </w:rPr>
      </w:pPr>
    </w:p>
    <w:p w14:paraId="6F872334" w14:textId="71E679BB" w:rsidR="00EE3E71" w:rsidRDefault="00AD3562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‘</w:t>
      </w:r>
      <w:r w:rsidR="00EE3E71">
        <w:rPr>
          <w:rFonts w:ascii="Century Gothic" w:hAnsi="Century Gothic" w:cs="Aharoni"/>
          <w:sz w:val="32"/>
          <w:szCs w:val="32"/>
        </w:rPr>
        <w:t>Field to Fork</w:t>
      </w:r>
      <w:r>
        <w:rPr>
          <w:rFonts w:ascii="Century Gothic" w:hAnsi="Century Gothic" w:cs="Aharoni"/>
          <w:sz w:val="32"/>
          <w:szCs w:val="32"/>
        </w:rPr>
        <w:t>’</w:t>
      </w:r>
      <w:r w:rsidR="00EE3E71">
        <w:rPr>
          <w:rFonts w:ascii="Century Gothic" w:hAnsi="Century Gothic" w:cs="Aharoni"/>
          <w:sz w:val="32"/>
          <w:szCs w:val="32"/>
        </w:rPr>
        <w:t xml:space="preserve"> is based at the </w:t>
      </w:r>
      <w:proofErr w:type="spellStart"/>
      <w:r w:rsidR="00EE3E71">
        <w:rPr>
          <w:rFonts w:ascii="Century Gothic" w:hAnsi="Century Gothic" w:cs="Aharoni"/>
          <w:sz w:val="32"/>
          <w:szCs w:val="32"/>
        </w:rPr>
        <w:t>Hirsel</w:t>
      </w:r>
      <w:proofErr w:type="spellEnd"/>
      <w:r w:rsidR="00EE3E71">
        <w:rPr>
          <w:rFonts w:ascii="Century Gothic" w:hAnsi="Century Gothic" w:cs="Aharoni"/>
          <w:sz w:val="32"/>
          <w:szCs w:val="32"/>
        </w:rPr>
        <w:t xml:space="preserve">, near Coldstream and is </w:t>
      </w:r>
      <w:r>
        <w:rPr>
          <w:rFonts w:ascii="Century Gothic" w:hAnsi="Century Gothic" w:cs="Aharoni"/>
          <w:sz w:val="32"/>
          <w:szCs w:val="32"/>
        </w:rPr>
        <w:t xml:space="preserve">in </w:t>
      </w:r>
      <w:r w:rsidR="00EE3E71">
        <w:rPr>
          <w:rFonts w:ascii="Century Gothic" w:hAnsi="Century Gothic" w:cs="Aharoni"/>
          <w:sz w:val="32"/>
          <w:szCs w:val="32"/>
        </w:rPr>
        <w:t xml:space="preserve">an </w:t>
      </w:r>
      <w:r w:rsidR="00840214">
        <w:rPr>
          <w:rFonts w:ascii="Century Gothic" w:hAnsi="Century Gothic" w:cs="Aharoni"/>
          <w:sz w:val="32"/>
          <w:szCs w:val="32"/>
        </w:rPr>
        <w:t xml:space="preserve">area </w:t>
      </w:r>
      <w:r>
        <w:rPr>
          <w:rFonts w:ascii="Century Gothic" w:hAnsi="Century Gothic" w:cs="Aharoni"/>
          <w:sz w:val="32"/>
          <w:szCs w:val="32"/>
        </w:rPr>
        <w:t xml:space="preserve">where most farms are </w:t>
      </w:r>
      <w:r w:rsidR="00EE3E71">
        <w:rPr>
          <w:rFonts w:ascii="Century Gothic" w:hAnsi="Century Gothic" w:cs="Aharoni"/>
          <w:sz w:val="32"/>
          <w:szCs w:val="32"/>
        </w:rPr>
        <w:t xml:space="preserve">arable (crop growing). Here are some activities </w:t>
      </w:r>
      <w:r w:rsidR="00840214">
        <w:rPr>
          <w:rFonts w:ascii="Century Gothic" w:hAnsi="Century Gothic" w:cs="Aharoni"/>
          <w:sz w:val="32"/>
          <w:szCs w:val="32"/>
        </w:rPr>
        <w:t>about how our crops are grown</w:t>
      </w:r>
      <w:r w:rsidR="00EE3E71">
        <w:rPr>
          <w:rFonts w:ascii="Century Gothic" w:hAnsi="Century Gothic" w:cs="Aharoni"/>
          <w:sz w:val="32"/>
          <w:szCs w:val="32"/>
        </w:rPr>
        <w:t>.</w:t>
      </w:r>
    </w:p>
    <w:p w14:paraId="20B1B59F" w14:textId="62571642" w:rsidR="00EE3E71" w:rsidRDefault="00EE3E71" w:rsidP="00EE3E71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I Spy F</w:t>
      </w:r>
      <w:r w:rsidRPr="00EE3E71">
        <w:rPr>
          <w:rFonts w:ascii="Century Gothic" w:hAnsi="Century Gothic" w:cs="Aharoni"/>
          <w:sz w:val="32"/>
          <w:szCs w:val="32"/>
        </w:rPr>
        <w:t>arming</w:t>
      </w:r>
      <w:r>
        <w:rPr>
          <w:rFonts w:ascii="Century Gothic" w:hAnsi="Century Gothic" w:cs="Aharoni"/>
          <w:sz w:val="32"/>
          <w:szCs w:val="32"/>
        </w:rPr>
        <w:t xml:space="preserve"> </w:t>
      </w:r>
      <w:r w:rsidR="00AD3562">
        <w:rPr>
          <w:rFonts w:ascii="Century Gothic" w:hAnsi="Century Gothic" w:cs="Aharoni"/>
          <w:sz w:val="32"/>
          <w:szCs w:val="32"/>
        </w:rPr>
        <w:t>– printable tick sheet included</w:t>
      </w:r>
    </w:p>
    <w:p w14:paraId="0ADE8266" w14:textId="09DE1325" w:rsidR="00EE3E71" w:rsidRPr="00840214" w:rsidRDefault="00EE3E71" w:rsidP="00EE3E71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 w:cs="Aharoni"/>
          <w:color w:val="auto"/>
          <w:sz w:val="32"/>
          <w:szCs w:val="32"/>
          <w:u w:val="none"/>
        </w:rPr>
      </w:pPr>
      <w:r>
        <w:rPr>
          <w:rFonts w:ascii="Century Gothic" w:hAnsi="Century Gothic" w:cs="Aharoni"/>
          <w:sz w:val="32"/>
          <w:szCs w:val="32"/>
        </w:rPr>
        <w:t xml:space="preserve">A video </w:t>
      </w:r>
      <w:r w:rsidR="00AD3562">
        <w:rPr>
          <w:rFonts w:ascii="Century Gothic" w:hAnsi="Century Gothic" w:cs="Aharoni"/>
          <w:sz w:val="32"/>
          <w:szCs w:val="32"/>
        </w:rPr>
        <w:t xml:space="preserve">about arable farming </w:t>
      </w:r>
      <w:r>
        <w:rPr>
          <w:rFonts w:ascii="Century Gothic" w:hAnsi="Century Gothic" w:cs="Aharoni"/>
          <w:sz w:val="32"/>
          <w:szCs w:val="32"/>
        </w:rPr>
        <w:t>to watch</w:t>
      </w:r>
      <w:r w:rsidR="00AD3562">
        <w:rPr>
          <w:rFonts w:ascii="Century Gothic" w:hAnsi="Century Gothic" w:cs="Aharoni"/>
          <w:sz w:val="32"/>
          <w:szCs w:val="32"/>
        </w:rPr>
        <w:t>:</w:t>
      </w:r>
      <w:r>
        <w:rPr>
          <w:rFonts w:ascii="Century Gothic" w:hAnsi="Century Gothic" w:cs="Aharoni"/>
          <w:sz w:val="32"/>
          <w:szCs w:val="32"/>
        </w:rPr>
        <w:t xml:space="preserve"> </w:t>
      </w:r>
    </w:p>
    <w:p w14:paraId="731B9DD5" w14:textId="3404204D" w:rsidR="00840214" w:rsidRPr="00840214" w:rsidRDefault="00840214" w:rsidP="00840214">
      <w:pPr>
        <w:ind w:firstLine="360"/>
        <w:rPr>
          <w:rFonts w:ascii="Century Gothic" w:hAnsi="Century Gothic" w:cs="Aharoni"/>
          <w:sz w:val="32"/>
          <w:szCs w:val="32"/>
        </w:rPr>
      </w:pPr>
      <w:hyperlink r:id="rId6" w:history="1"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https://www.youtube.com/watc</w:t>
        </w:r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h</w:t>
        </w:r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?v=9hAS6RpTgQ8</w:t>
        </w:r>
      </w:hyperlink>
    </w:p>
    <w:p w14:paraId="5E479946" w14:textId="2713A775" w:rsidR="00EE3E71" w:rsidRDefault="00AD3562" w:rsidP="00EE3E71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Foods made from </w:t>
      </w:r>
      <w:r w:rsidR="00EE3E71">
        <w:rPr>
          <w:rFonts w:ascii="Century Gothic" w:hAnsi="Century Gothic" w:cs="Aharoni"/>
          <w:sz w:val="32"/>
          <w:szCs w:val="32"/>
        </w:rPr>
        <w:t>wheat, barley or oats</w:t>
      </w:r>
    </w:p>
    <w:p w14:paraId="5FAAD03C" w14:textId="42FDF0E4" w:rsidR="00EE3E71" w:rsidRDefault="00EE3E71" w:rsidP="00EE3E71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Design your own tractor</w:t>
      </w:r>
    </w:p>
    <w:p w14:paraId="70D3BBA6" w14:textId="4C2ED19A" w:rsidR="00840214" w:rsidRPr="00840214" w:rsidRDefault="00840214" w:rsidP="00840214">
      <w:pPr>
        <w:ind w:left="360"/>
        <w:rPr>
          <w:rFonts w:ascii="Century Gothic" w:hAnsi="Century Gothic" w:cs="Aharoni"/>
          <w:sz w:val="32"/>
          <w:szCs w:val="32"/>
        </w:rPr>
      </w:pPr>
      <w:hyperlink r:id="rId7" w:history="1"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https://youtu.be/GR</w:t>
        </w:r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p</w:t>
        </w:r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qf3VkVJc</w:t>
        </w:r>
      </w:hyperlink>
    </w:p>
    <w:p w14:paraId="2CE2C769" w14:textId="3F26ED64" w:rsidR="00EE3E71" w:rsidRDefault="00EE3E71" w:rsidP="00EE3E71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Bake </w:t>
      </w:r>
      <w:r w:rsidR="00795F83">
        <w:rPr>
          <w:rFonts w:ascii="Century Gothic" w:hAnsi="Century Gothic" w:cs="Aharoni"/>
          <w:sz w:val="32"/>
          <w:szCs w:val="32"/>
        </w:rPr>
        <w:t>Cheddar</w:t>
      </w:r>
      <w:r>
        <w:rPr>
          <w:rFonts w:ascii="Century Gothic" w:hAnsi="Century Gothic" w:cs="Aharoni"/>
          <w:sz w:val="32"/>
          <w:szCs w:val="32"/>
        </w:rPr>
        <w:t xml:space="preserve"> scones</w:t>
      </w:r>
    </w:p>
    <w:p w14:paraId="281D87EE" w14:textId="02FEB5DA" w:rsidR="00840214" w:rsidRPr="0042565A" w:rsidRDefault="00840214" w:rsidP="0042565A">
      <w:pPr>
        <w:ind w:left="360"/>
        <w:rPr>
          <w:rFonts w:ascii="Century Gothic" w:hAnsi="Century Gothic" w:cs="Aharoni"/>
          <w:sz w:val="32"/>
          <w:szCs w:val="32"/>
        </w:rPr>
      </w:pPr>
    </w:p>
    <w:p w14:paraId="6EA63037" w14:textId="77777777" w:rsidR="009B4434" w:rsidRDefault="009B4434">
      <w:pPr>
        <w:rPr>
          <w:rFonts w:ascii="Century Gothic" w:hAnsi="Century Gothic" w:cs="Aharoni"/>
          <w:sz w:val="32"/>
          <w:szCs w:val="32"/>
        </w:rPr>
      </w:pPr>
    </w:p>
    <w:p w14:paraId="13E8D181" w14:textId="3E81F5AE" w:rsidR="009B4434" w:rsidRDefault="009B4434">
      <w:pPr>
        <w:rPr>
          <w:rFonts w:ascii="Century Gothic" w:hAnsi="Century Gothic" w:cs="Aharoni"/>
          <w:sz w:val="32"/>
          <w:szCs w:val="32"/>
        </w:rPr>
      </w:pPr>
    </w:p>
    <w:p w14:paraId="1ABAF6F8" w14:textId="11A14B02" w:rsidR="00AD3562" w:rsidRDefault="00AD3562">
      <w:pPr>
        <w:rPr>
          <w:rFonts w:ascii="Century Gothic" w:hAnsi="Century Gothic" w:cs="Aharoni"/>
          <w:sz w:val="32"/>
          <w:szCs w:val="32"/>
        </w:rPr>
      </w:pPr>
    </w:p>
    <w:p w14:paraId="73C74711" w14:textId="3EFE51FC" w:rsidR="00AD3562" w:rsidRDefault="00AD3562">
      <w:pPr>
        <w:rPr>
          <w:rFonts w:ascii="Century Gothic" w:hAnsi="Century Gothic" w:cs="Aharoni"/>
          <w:sz w:val="32"/>
          <w:szCs w:val="32"/>
        </w:rPr>
      </w:pPr>
    </w:p>
    <w:p w14:paraId="2C54CA89" w14:textId="312E8DA6" w:rsidR="00441D4F" w:rsidRDefault="00441D4F">
      <w:pPr>
        <w:rPr>
          <w:rFonts w:ascii="Century Gothic" w:hAnsi="Century Gothic" w:cs="Aharoni"/>
          <w:sz w:val="32"/>
          <w:szCs w:val="32"/>
        </w:rPr>
      </w:pPr>
    </w:p>
    <w:p w14:paraId="61FCEFFF" w14:textId="77777777" w:rsidR="00441D4F" w:rsidRDefault="00441D4F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br w:type="page"/>
      </w:r>
    </w:p>
    <w:p w14:paraId="2063D6A7" w14:textId="15477938" w:rsidR="00441D4F" w:rsidRDefault="0042565A">
      <w:pPr>
        <w:rPr>
          <w:rFonts w:ascii="Century Gothic" w:hAnsi="Century Gothic" w:cs="Aharoni"/>
          <w:sz w:val="32"/>
          <w:szCs w:val="32"/>
        </w:rPr>
      </w:pPr>
      <w:r w:rsidRPr="00E828FB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A0F016" wp14:editId="3BE5D4E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543685" cy="1476375"/>
            <wp:effectExtent l="0" t="0" r="0" b="0"/>
            <wp:wrapTight wrapText="bothSides">
              <wp:wrapPolygon edited="0">
                <wp:start x="2666" y="2508"/>
                <wp:lineTo x="2666" y="8640"/>
                <wp:lineTo x="4798" y="11985"/>
                <wp:lineTo x="2666" y="15886"/>
                <wp:lineTo x="2666" y="18952"/>
                <wp:lineTo x="17593" y="18952"/>
                <wp:lineTo x="16527" y="16444"/>
                <wp:lineTo x="18392" y="12542"/>
                <wp:lineTo x="18392" y="9476"/>
                <wp:lineTo x="17326" y="7525"/>
                <wp:lineTo x="17326" y="3902"/>
                <wp:lineTo x="16527" y="2508"/>
                <wp:lineTo x="2666" y="250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28364" w14:textId="72B430C6" w:rsidR="00441D4F" w:rsidRPr="006E4F50" w:rsidRDefault="00441D4F" w:rsidP="00441D4F">
      <w:pPr>
        <w:rPr>
          <w:rFonts w:ascii="Aharoni" w:hAnsi="Aharoni" w:cs="Aharoni" w:hint="cs"/>
          <w:sz w:val="44"/>
          <w:szCs w:val="44"/>
        </w:rPr>
      </w:pPr>
      <w:r w:rsidRPr="006E4F50">
        <w:rPr>
          <w:rFonts w:ascii="Aharoni" w:hAnsi="Aharoni" w:cs="Aharoni" w:hint="cs"/>
          <w:sz w:val="44"/>
          <w:szCs w:val="44"/>
        </w:rPr>
        <w:t>I Spy Farming</w:t>
      </w:r>
    </w:p>
    <w:p w14:paraId="66E75124" w14:textId="77777777" w:rsidR="00441D4F" w:rsidRDefault="00441D4F" w:rsidP="00441D4F">
      <w:pPr>
        <w:rPr>
          <w:rFonts w:cstheme="minorHAnsi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If you can see some farmland when you are out for your daily exercise</w:t>
      </w:r>
      <w:r>
        <w:rPr>
          <w:rFonts w:ascii="Century Gothic" w:hAnsi="Century Gothic"/>
          <w:sz w:val="28"/>
          <w:szCs w:val="28"/>
        </w:rPr>
        <w:t>,</w:t>
      </w:r>
      <w:r w:rsidRPr="006E4F50">
        <w:rPr>
          <w:rFonts w:ascii="Century Gothic" w:hAnsi="Century Gothic"/>
          <w:sz w:val="28"/>
          <w:szCs w:val="28"/>
        </w:rPr>
        <w:t xml:space="preserve"> or if you are lucky from your window, can you </w:t>
      </w:r>
      <w:proofErr w:type="spellStart"/>
      <w:r w:rsidRPr="006E4F50">
        <w:rPr>
          <w:rFonts w:ascii="Century Gothic" w:hAnsi="Century Gothic"/>
          <w:sz w:val="28"/>
          <w:szCs w:val="28"/>
        </w:rPr>
        <w:t>spy</w:t>
      </w:r>
      <w:proofErr w:type="spellEnd"/>
      <w:r w:rsidRPr="006E4F50">
        <w:rPr>
          <w:rFonts w:ascii="Century Gothic" w:hAnsi="Century Gothic"/>
          <w:sz w:val="28"/>
          <w:szCs w:val="28"/>
        </w:rPr>
        <w:t xml:space="preserve"> what is happening</w:t>
      </w:r>
      <w:r w:rsidRPr="006E4F50">
        <w:rPr>
          <w:rFonts w:cstheme="minorHAnsi"/>
          <w:sz w:val="28"/>
          <w:szCs w:val="28"/>
        </w:rPr>
        <w:t xml:space="preserve">? </w:t>
      </w:r>
    </w:p>
    <w:p w14:paraId="5320CCAA" w14:textId="77777777" w:rsidR="00441D4F" w:rsidRDefault="00441D4F" w:rsidP="00441D4F">
      <w:pPr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 xml:space="preserve">Spring is a busy time for farmers, there is a lot </w:t>
      </w:r>
      <w:r>
        <w:rPr>
          <w:rFonts w:ascii="Century Gothic" w:hAnsi="Century Gothic"/>
          <w:sz w:val="28"/>
          <w:szCs w:val="28"/>
        </w:rPr>
        <w:t>to do</w:t>
      </w:r>
      <w:r w:rsidRPr="006E4F50">
        <w:rPr>
          <w:rFonts w:ascii="Century Gothic" w:hAnsi="Century Gothic"/>
          <w:sz w:val="28"/>
          <w:szCs w:val="28"/>
        </w:rPr>
        <w:t xml:space="preserve"> whether they are livestock or arable farming. What you will see will depend on what type of farms are where you live – so you w</w:t>
      </w:r>
      <w:r>
        <w:rPr>
          <w:rFonts w:ascii="Century Gothic" w:hAnsi="Century Gothic"/>
          <w:sz w:val="28"/>
          <w:szCs w:val="28"/>
        </w:rPr>
        <w:t>ill not</w:t>
      </w:r>
      <w:r w:rsidRPr="006E4F50">
        <w:rPr>
          <w:rFonts w:ascii="Century Gothic" w:hAnsi="Century Gothic"/>
          <w:sz w:val="28"/>
          <w:szCs w:val="28"/>
        </w:rPr>
        <w:t xml:space="preserve"> find all of these!</w:t>
      </w:r>
    </w:p>
    <w:p w14:paraId="2C586688" w14:textId="77777777" w:rsidR="00441D4F" w:rsidRPr="006E4F50" w:rsidRDefault="00441D4F" w:rsidP="00441D4F">
      <w:pPr>
        <w:rPr>
          <w:rFonts w:ascii="Century Gothic" w:hAnsi="Century Gothic"/>
          <w:sz w:val="28"/>
          <w:szCs w:val="28"/>
        </w:rPr>
      </w:pPr>
    </w:p>
    <w:p w14:paraId="566241E7" w14:textId="77777777" w:rsidR="00441D4F" w:rsidRDefault="00441D4F" w:rsidP="00441D4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 xml:space="preserve">Thin green spikes of new cereal plants coming through the ground (looks like grass </w:t>
      </w:r>
      <w:r>
        <w:rPr>
          <w:rFonts w:ascii="Century Gothic" w:hAnsi="Century Gothic"/>
          <w:sz w:val="28"/>
          <w:szCs w:val="28"/>
        </w:rPr>
        <w:t>but</w:t>
      </w:r>
      <w:r w:rsidRPr="006E4F50">
        <w:rPr>
          <w:rFonts w:ascii="Century Gothic" w:hAnsi="Century Gothic"/>
          <w:sz w:val="28"/>
          <w:szCs w:val="28"/>
        </w:rPr>
        <w:t xml:space="preserve"> is in rows!)</w:t>
      </w:r>
    </w:p>
    <w:p w14:paraId="1287143C" w14:textId="77777777" w:rsidR="00441D4F" w:rsidRPr="006E4F50" w:rsidRDefault="00441D4F" w:rsidP="00441D4F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6320090D" w14:textId="77777777" w:rsidR="00441D4F" w:rsidRPr="009B7309" w:rsidRDefault="00441D4F" w:rsidP="00441D4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Taller, thicker spikes of the winter wheat, barley and oats sown last autumn</w:t>
      </w:r>
    </w:p>
    <w:p w14:paraId="5F082DF5" w14:textId="77777777" w:rsidR="00441D4F" w:rsidRPr="009B7309" w:rsidRDefault="00441D4F" w:rsidP="00441D4F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14:paraId="57D801F8" w14:textId="77777777" w:rsidR="00441D4F" w:rsidRDefault="00441D4F" w:rsidP="00441D4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Tramlines in the crops – the unsown tracks to allow any work to be done without damaging the crop</w:t>
      </w:r>
    </w:p>
    <w:p w14:paraId="14D06B80" w14:textId="77777777" w:rsidR="00441D4F" w:rsidRPr="006E4F50" w:rsidRDefault="00441D4F" w:rsidP="00441D4F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14:paraId="1AB8D044" w14:textId="77777777" w:rsidR="00441D4F" w:rsidRPr="009B7309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A tractor at work, cultivating the land</w:t>
      </w:r>
    </w:p>
    <w:p w14:paraId="3F1A6E1C" w14:textId="77777777" w:rsidR="00441D4F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9B7309">
        <w:rPr>
          <w:rFonts w:ascii="Century Gothic" w:hAnsi="Century Gothic"/>
          <w:sz w:val="28"/>
          <w:szCs w:val="28"/>
        </w:rPr>
        <w:t>Machines planting a crop into bare soil</w:t>
      </w:r>
    </w:p>
    <w:p w14:paraId="73FF04DB" w14:textId="77777777" w:rsidR="00441D4F" w:rsidRDefault="00441D4F" w:rsidP="00441D4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Fertiliser being spread (this machine is usually carried by the tractor)</w:t>
      </w:r>
    </w:p>
    <w:p w14:paraId="196A39DA" w14:textId="77777777" w:rsidR="00441D4F" w:rsidRPr="009B7309" w:rsidRDefault="00441D4F" w:rsidP="00441D4F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14:paraId="1B3A1014" w14:textId="77777777" w:rsidR="00441D4F" w:rsidRPr="009B7309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9B7309">
        <w:rPr>
          <w:rFonts w:ascii="Century Gothic" w:hAnsi="Century Gothic"/>
          <w:sz w:val="28"/>
          <w:szCs w:val="28"/>
        </w:rPr>
        <w:t>A sprayer looking after the health of the crop</w:t>
      </w:r>
    </w:p>
    <w:p w14:paraId="1D87855E" w14:textId="77777777" w:rsidR="00441D4F" w:rsidRPr="006E4F50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A field of oil seed rape turning yellow as it flowers</w:t>
      </w:r>
    </w:p>
    <w:p w14:paraId="7314202B" w14:textId="77777777" w:rsidR="00441D4F" w:rsidRPr="006E4F50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New-born calves now out grazing with their mothers</w:t>
      </w:r>
    </w:p>
    <w:p w14:paraId="6622F43A" w14:textId="77777777" w:rsidR="00441D4F" w:rsidRPr="006E4F50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 xml:space="preserve">A bird </w:t>
      </w:r>
      <w:proofErr w:type="spellStart"/>
      <w:r w:rsidRPr="006E4F50">
        <w:rPr>
          <w:rFonts w:ascii="Century Gothic" w:hAnsi="Century Gothic"/>
          <w:sz w:val="28"/>
          <w:szCs w:val="28"/>
        </w:rPr>
        <w:t>scarer</w:t>
      </w:r>
      <w:proofErr w:type="spellEnd"/>
      <w:r w:rsidRPr="006E4F50">
        <w:rPr>
          <w:rFonts w:ascii="Century Gothic" w:hAnsi="Century Gothic"/>
          <w:sz w:val="28"/>
          <w:szCs w:val="28"/>
        </w:rPr>
        <w:t xml:space="preserve"> </w:t>
      </w:r>
    </w:p>
    <w:p w14:paraId="66003068" w14:textId="77777777" w:rsidR="00441D4F" w:rsidRDefault="00441D4F" w:rsidP="00441D4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A muck heap</w:t>
      </w:r>
      <w:r>
        <w:rPr>
          <w:rFonts w:ascii="Century Gothic" w:hAnsi="Century Gothic"/>
          <w:sz w:val="28"/>
          <w:szCs w:val="28"/>
        </w:rPr>
        <w:t xml:space="preserve"> (you’ll smell it too!)</w:t>
      </w:r>
      <w:r w:rsidRPr="006E4F50">
        <w:rPr>
          <w:rFonts w:ascii="Century Gothic" w:hAnsi="Century Gothic"/>
          <w:sz w:val="28"/>
          <w:szCs w:val="28"/>
        </w:rPr>
        <w:t xml:space="preserve"> – organic manure that has come from the cattle shed and will be spread on the land to fertilise it</w:t>
      </w:r>
    </w:p>
    <w:p w14:paraId="304DEFBB" w14:textId="77777777" w:rsidR="00441D4F" w:rsidRPr="006E4F50" w:rsidRDefault="00441D4F" w:rsidP="00441D4F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14:paraId="38F2ACA1" w14:textId="77777777" w:rsidR="00441D4F" w:rsidRPr="006E4F50" w:rsidRDefault="00441D4F" w:rsidP="00441D4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New-born lambs with their mothers, the ewes</w:t>
      </w:r>
    </w:p>
    <w:p w14:paraId="50D57235" w14:textId="77777777" w:rsidR="00441D4F" w:rsidRPr="006E4F50" w:rsidRDefault="00441D4F" w:rsidP="00441D4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E4F50">
        <w:rPr>
          <w:rFonts w:ascii="Century Gothic" w:hAnsi="Century Gothic"/>
          <w:sz w:val="28"/>
          <w:szCs w:val="28"/>
        </w:rPr>
        <w:t>A field planted with potatoes – it will have deep ridges running straight</w:t>
      </w:r>
    </w:p>
    <w:p w14:paraId="278B2D4D" w14:textId="77777777" w:rsidR="00441D4F" w:rsidRDefault="00441D4F" w:rsidP="00441D4F">
      <w:pPr>
        <w:spacing w:line="360" w:lineRule="auto"/>
      </w:pPr>
    </w:p>
    <w:p w14:paraId="3E675D68" w14:textId="2155B8D8" w:rsidR="00441D4F" w:rsidRDefault="00441D4F">
      <w:pPr>
        <w:rPr>
          <w:rFonts w:ascii="Century Gothic" w:hAnsi="Century Gothic" w:cs="Aharoni"/>
          <w:sz w:val="32"/>
          <w:szCs w:val="32"/>
        </w:rPr>
      </w:pPr>
    </w:p>
    <w:p w14:paraId="0EFF6685" w14:textId="77777777" w:rsidR="00441D4F" w:rsidRDefault="00441D4F">
      <w:pPr>
        <w:rPr>
          <w:rFonts w:ascii="Century Gothic" w:hAnsi="Century Gothic" w:cs="Aharoni"/>
          <w:sz w:val="32"/>
          <w:szCs w:val="32"/>
        </w:rPr>
      </w:pPr>
    </w:p>
    <w:p w14:paraId="19F0650E" w14:textId="36619BE9" w:rsidR="00AD3562" w:rsidRDefault="00AD3562">
      <w:pPr>
        <w:rPr>
          <w:rFonts w:ascii="Century Gothic" w:hAnsi="Century Gothic" w:cs="Aharoni"/>
          <w:sz w:val="32"/>
          <w:szCs w:val="32"/>
        </w:rPr>
      </w:pPr>
    </w:p>
    <w:p w14:paraId="59A6FA9B" w14:textId="75E8F8A7" w:rsidR="00AD3562" w:rsidRDefault="00AD3562">
      <w:pPr>
        <w:rPr>
          <w:rFonts w:ascii="Century Gothic" w:hAnsi="Century Gothic" w:cs="Aharoni"/>
          <w:sz w:val="32"/>
          <w:szCs w:val="32"/>
        </w:rPr>
      </w:pPr>
    </w:p>
    <w:p w14:paraId="3F7DAC4C" w14:textId="598AB123" w:rsidR="00AD3562" w:rsidRDefault="00AD3562">
      <w:pPr>
        <w:rPr>
          <w:rFonts w:ascii="Aharoni" w:hAnsi="Aharoni" w:cs="Aharoni"/>
          <w:sz w:val="44"/>
          <w:szCs w:val="44"/>
        </w:rPr>
      </w:pPr>
      <w:r w:rsidRPr="00AD3562">
        <w:rPr>
          <w:rFonts w:ascii="Aharoni" w:hAnsi="Aharoni" w:cs="Aharoni" w:hint="cs"/>
          <w:sz w:val="44"/>
          <w:szCs w:val="44"/>
        </w:rPr>
        <w:t>Foods made from wheat, barley or oats</w:t>
      </w:r>
    </w:p>
    <w:p w14:paraId="14390458" w14:textId="7DA43D6E" w:rsidR="00AD3562" w:rsidRDefault="00AD3562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Have a look at the</w:t>
      </w:r>
      <w:r w:rsidR="00553F6C">
        <w:rPr>
          <w:rFonts w:ascii="Century Gothic" w:hAnsi="Century Gothic" w:cs="Aharoni"/>
          <w:sz w:val="32"/>
          <w:szCs w:val="32"/>
        </w:rPr>
        <w:t xml:space="preserve"> ingredient list on the</w:t>
      </w:r>
      <w:r>
        <w:rPr>
          <w:rFonts w:ascii="Century Gothic" w:hAnsi="Century Gothic" w:cs="Aharoni"/>
          <w:sz w:val="32"/>
          <w:szCs w:val="32"/>
        </w:rPr>
        <w:t xml:space="preserve"> food</w:t>
      </w:r>
      <w:r w:rsidR="00553F6C">
        <w:rPr>
          <w:rFonts w:ascii="Century Gothic" w:hAnsi="Century Gothic" w:cs="Aharoni"/>
          <w:sz w:val="32"/>
          <w:szCs w:val="32"/>
        </w:rPr>
        <w:t>s (and drinks)</w:t>
      </w:r>
      <w:r>
        <w:rPr>
          <w:rFonts w:ascii="Century Gothic" w:hAnsi="Century Gothic" w:cs="Aharoni"/>
          <w:sz w:val="32"/>
          <w:szCs w:val="32"/>
        </w:rPr>
        <w:t xml:space="preserve"> in your cupboards and find</w:t>
      </w:r>
      <w:r w:rsidR="00553F6C">
        <w:rPr>
          <w:rFonts w:ascii="Century Gothic" w:hAnsi="Century Gothic" w:cs="Aharoni"/>
          <w:sz w:val="32"/>
          <w:szCs w:val="32"/>
        </w:rPr>
        <w:t xml:space="preserve"> those</w:t>
      </w:r>
      <w:r>
        <w:rPr>
          <w:rFonts w:ascii="Century Gothic" w:hAnsi="Century Gothic" w:cs="Aharoni"/>
          <w:sz w:val="32"/>
          <w:szCs w:val="32"/>
        </w:rPr>
        <w:t xml:space="preserve"> that contain any of these 3 cereal crop</w:t>
      </w:r>
      <w:r w:rsidR="00553F6C">
        <w:rPr>
          <w:rFonts w:ascii="Century Gothic" w:hAnsi="Century Gothic" w:cs="Aharoni"/>
          <w:sz w:val="32"/>
          <w:szCs w:val="32"/>
        </w:rPr>
        <w:t>s. There may be some surprises – look at vinegar, Mars Bars etc</w:t>
      </w:r>
      <w:r w:rsidR="0011001E">
        <w:rPr>
          <w:rFonts w:ascii="Century Gothic" w:hAnsi="Century Gothic" w:cs="Aharoni"/>
          <w:sz w:val="32"/>
          <w:szCs w:val="32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F6C" w14:paraId="6BB4974A" w14:textId="77777777" w:rsidTr="0028164F">
        <w:trPr>
          <w:trHeight w:val="3735"/>
        </w:trPr>
        <w:tc>
          <w:tcPr>
            <w:tcW w:w="3485" w:type="dxa"/>
          </w:tcPr>
          <w:p w14:paraId="155589FB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0D9B173C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53FD03" wp14:editId="661E1B7A">
                  <wp:extent cx="921308" cy="1847850"/>
                  <wp:effectExtent l="0" t="0" r="0" b="0"/>
                  <wp:docPr id="2" name="Picture 2" descr="Image result for whe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he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27" cy="188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7235B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05740346" w14:textId="2F319DF4" w:rsidR="00553F6C" w:rsidRPr="00553F6C" w:rsidRDefault="00553F6C" w:rsidP="0028164F">
            <w:pPr>
              <w:rPr>
                <w:rFonts w:ascii="Aharoni" w:hAnsi="Aharoni" w:cs="Aharoni"/>
                <w:sz w:val="40"/>
                <w:szCs w:val="40"/>
              </w:rPr>
            </w:pPr>
            <w:r w:rsidRPr="00553F6C">
              <w:rPr>
                <w:rFonts w:ascii="Aharoni" w:hAnsi="Aharoni" w:cs="Aharoni" w:hint="cs"/>
                <w:sz w:val="40"/>
                <w:szCs w:val="40"/>
              </w:rPr>
              <w:t xml:space="preserve">         wheat</w:t>
            </w:r>
          </w:p>
          <w:p w14:paraId="4EAE4429" w14:textId="77777777" w:rsidR="00553F6C" w:rsidRDefault="00553F6C" w:rsidP="0028164F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14:paraId="0E79A76C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</w:p>
          <w:p w14:paraId="6C189B7F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110AC9" wp14:editId="24D79757">
                  <wp:extent cx="1790700" cy="1645029"/>
                  <wp:effectExtent l="0" t="0" r="0" b="0"/>
                  <wp:docPr id="3" name="Picture 3" descr="Image result for Barley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arley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83" cy="166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238FF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</w:p>
          <w:p w14:paraId="61214ACD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</w:p>
          <w:p w14:paraId="553F9534" w14:textId="125FFE07" w:rsidR="00553F6C" w:rsidRPr="00553F6C" w:rsidRDefault="00553F6C" w:rsidP="00553F6C">
            <w:pPr>
              <w:rPr>
                <w:rFonts w:ascii="Aharoni" w:hAnsi="Aharoni" w:cs="Aharoni"/>
                <w:sz w:val="40"/>
                <w:szCs w:val="40"/>
              </w:rPr>
            </w:pPr>
            <w:r w:rsidRPr="00553F6C">
              <w:rPr>
                <w:rFonts w:ascii="Aharoni" w:hAnsi="Aharoni" w:cs="Aharoni" w:hint="cs"/>
                <w:sz w:val="40"/>
                <w:szCs w:val="40"/>
              </w:rPr>
              <w:t xml:space="preserve">        barley</w:t>
            </w:r>
          </w:p>
        </w:tc>
        <w:tc>
          <w:tcPr>
            <w:tcW w:w="3486" w:type="dxa"/>
          </w:tcPr>
          <w:p w14:paraId="034BD9F7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</w:p>
          <w:p w14:paraId="0FF585B1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5A1AB" wp14:editId="07A81EC0">
                  <wp:extent cx="1276350" cy="1864245"/>
                  <wp:effectExtent l="0" t="0" r="0" b="3175"/>
                  <wp:docPr id="6" name="Picture 6" descr="http://science.psu.edu/journal/Spring2007/images/oats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ience.psu.edu/journal/Spring2007/images/oats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74" cy="188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68A2E" w14:textId="77777777" w:rsidR="00553F6C" w:rsidRDefault="00553F6C" w:rsidP="0028164F">
            <w:pPr>
              <w:jc w:val="center"/>
              <w:rPr>
                <w:sz w:val="32"/>
                <w:szCs w:val="32"/>
              </w:rPr>
            </w:pPr>
          </w:p>
          <w:p w14:paraId="50BFDE00" w14:textId="55D518BC" w:rsidR="00553F6C" w:rsidRPr="00553F6C" w:rsidRDefault="00553F6C" w:rsidP="0028164F">
            <w:pPr>
              <w:jc w:val="center"/>
              <w:rPr>
                <w:rFonts w:ascii="Aharoni" w:hAnsi="Aharoni" w:cs="Aharoni"/>
                <w:sz w:val="40"/>
                <w:szCs w:val="40"/>
              </w:rPr>
            </w:pPr>
            <w:r w:rsidRPr="00553F6C">
              <w:rPr>
                <w:rFonts w:ascii="Aharoni" w:hAnsi="Aharoni" w:cs="Aharoni" w:hint="cs"/>
                <w:sz w:val="40"/>
                <w:szCs w:val="40"/>
              </w:rPr>
              <w:t>oats</w:t>
            </w:r>
          </w:p>
        </w:tc>
      </w:tr>
      <w:tr w:rsidR="00553F6C" w14:paraId="3E2ADB18" w14:textId="77777777" w:rsidTr="0028164F">
        <w:tc>
          <w:tcPr>
            <w:tcW w:w="3485" w:type="dxa"/>
          </w:tcPr>
          <w:p w14:paraId="0A1CE44D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116F1F8A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6F19A222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456DEA9D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24CE510B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1A07DBD4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3A891CC6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392199B8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5912EDC0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4637CAA6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65660B5C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16CEA616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10C64F6B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7FC898AA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7FB42052" w14:textId="77777777" w:rsidR="00553F6C" w:rsidRDefault="00553F6C" w:rsidP="0028164F">
            <w:pPr>
              <w:rPr>
                <w:sz w:val="32"/>
                <w:szCs w:val="32"/>
              </w:rPr>
            </w:pPr>
          </w:p>
          <w:p w14:paraId="3C48F382" w14:textId="77777777" w:rsidR="00553F6C" w:rsidRDefault="00553F6C" w:rsidP="0028164F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14:paraId="55B296AB" w14:textId="77777777" w:rsidR="00553F6C" w:rsidRDefault="00553F6C" w:rsidP="0028164F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14:paraId="3F4B1329" w14:textId="77777777" w:rsidR="00553F6C" w:rsidRDefault="00553F6C" w:rsidP="0028164F">
            <w:pPr>
              <w:rPr>
                <w:sz w:val="32"/>
                <w:szCs w:val="32"/>
              </w:rPr>
            </w:pPr>
          </w:p>
        </w:tc>
      </w:tr>
    </w:tbl>
    <w:p w14:paraId="294C0962" w14:textId="77777777" w:rsidR="0011001E" w:rsidRDefault="0011001E" w:rsidP="00553F6C">
      <w:pPr>
        <w:rPr>
          <w:rFonts w:ascii="Century Gothic" w:hAnsi="Century Gothic"/>
          <w:sz w:val="32"/>
          <w:szCs w:val="32"/>
        </w:rPr>
      </w:pPr>
    </w:p>
    <w:p w14:paraId="5AE2D8AC" w14:textId="4416A242" w:rsidR="00553F6C" w:rsidRPr="0011001E" w:rsidRDefault="00553F6C" w:rsidP="00553F6C">
      <w:pPr>
        <w:rPr>
          <w:rFonts w:ascii="Century Gothic" w:hAnsi="Century Gothic"/>
          <w:sz w:val="32"/>
          <w:szCs w:val="32"/>
        </w:rPr>
      </w:pPr>
      <w:r w:rsidRPr="0011001E">
        <w:rPr>
          <w:rFonts w:ascii="Century Gothic" w:hAnsi="Century Gothic"/>
          <w:sz w:val="32"/>
          <w:szCs w:val="32"/>
        </w:rPr>
        <w:t xml:space="preserve">These crops </w:t>
      </w:r>
      <w:r w:rsidR="0011001E">
        <w:rPr>
          <w:rFonts w:ascii="Century Gothic" w:hAnsi="Century Gothic"/>
          <w:sz w:val="32"/>
          <w:szCs w:val="32"/>
        </w:rPr>
        <w:t>will be</w:t>
      </w:r>
      <w:r w:rsidRPr="0011001E">
        <w:rPr>
          <w:rFonts w:ascii="Century Gothic" w:hAnsi="Century Gothic"/>
          <w:sz w:val="32"/>
          <w:szCs w:val="32"/>
        </w:rPr>
        <w:t xml:space="preserve"> stored on the farm</w:t>
      </w:r>
      <w:r w:rsidR="0011001E">
        <w:rPr>
          <w:rFonts w:ascii="Century Gothic" w:hAnsi="Century Gothic"/>
          <w:sz w:val="32"/>
          <w:szCs w:val="32"/>
        </w:rPr>
        <w:t xml:space="preserve"> once</w:t>
      </w:r>
      <w:r w:rsidRPr="0011001E">
        <w:rPr>
          <w:rFonts w:ascii="Century Gothic" w:hAnsi="Century Gothic"/>
          <w:sz w:val="32"/>
          <w:szCs w:val="32"/>
        </w:rPr>
        <w:t xml:space="preserve"> they are harvested in July, August and September before they go to a mill</w:t>
      </w:r>
      <w:r w:rsidR="0011001E" w:rsidRPr="0011001E">
        <w:rPr>
          <w:rFonts w:ascii="Century Gothic" w:hAnsi="Century Gothic"/>
          <w:sz w:val="32"/>
          <w:szCs w:val="32"/>
        </w:rPr>
        <w:t xml:space="preserve"> or</w:t>
      </w:r>
      <w:r w:rsidRPr="0011001E">
        <w:rPr>
          <w:rFonts w:ascii="Century Gothic" w:hAnsi="Century Gothic"/>
          <w:sz w:val="32"/>
          <w:szCs w:val="32"/>
        </w:rPr>
        <w:t xml:space="preserve"> maltings</w:t>
      </w:r>
      <w:r w:rsidR="0011001E">
        <w:rPr>
          <w:rFonts w:ascii="Century Gothic" w:hAnsi="Century Gothic"/>
          <w:sz w:val="32"/>
          <w:szCs w:val="32"/>
        </w:rPr>
        <w:t xml:space="preserve">, </w:t>
      </w:r>
      <w:r w:rsidRPr="0011001E">
        <w:rPr>
          <w:rFonts w:ascii="Century Gothic" w:hAnsi="Century Gothic"/>
          <w:sz w:val="32"/>
          <w:szCs w:val="32"/>
        </w:rPr>
        <w:t>and then a manufacturer to become the food we eat</w:t>
      </w:r>
      <w:r w:rsidR="0011001E">
        <w:rPr>
          <w:rFonts w:ascii="Century Gothic" w:hAnsi="Century Gothic"/>
          <w:sz w:val="32"/>
          <w:szCs w:val="32"/>
        </w:rPr>
        <w:t>.</w:t>
      </w:r>
    </w:p>
    <w:p w14:paraId="348B86F7" w14:textId="77777777" w:rsidR="0042565A" w:rsidRDefault="0042565A">
      <w:pPr>
        <w:rPr>
          <w:rFonts w:ascii="Aharoni" w:hAnsi="Aharoni" w:cs="Aharoni"/>
          <w:sz w:val="44"/>
          <w:szCs w:val="44"/>
        </w:rPr>
      </w:pPr>
    </w:p>
    <w:p w14:paraId="0CAD8E40" w14:textId="05C01252" w:rsidR="00553F6C" w:rsidRPr="0011001E" w:rsidRDefault="0011001E">
      <w:pPr>
        <w:rPr>
          <w:rFonts w:ascii="Aharoni" w:hAnsi="Aharoni" w:cs="Aharoni"/>
          <w:sz w:val="44"/>
          <w:szCs w:val="44"/>
        </w:rPr>
      </w:pPr>
      <w:r w:rsidRPr="0011001E">
        <w:rPr>
          <w:rFonts w:ascii="Aharoni" w:hAnsi="Aharoni" w:cs="Aharoni" w:hint="cs"/>
          <w:sz w:val="44"/>
          <w:szCs w:val="44"/>
        </w:rPr>
        <w:t>Design your own tractor</w:t>
      </w:r>
    </w:p>
    <w:p w14:paraId="62AAFD40" w14:textId="14295E71" w:rsidR="0011001E" w:rsidRDefault="0011001E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Tractors are amazing machines which provide the power to do all sorts of tasks on the farm. </w:t>
      </w:r>
    </w:p>
    <w:p w14:paraId="21F6F477" w14:textId="34DE5D8C" w:rsidR="00F160D5" w:rsidRDefault="0011001E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Check out ‘How tractors work</w:t>
      </w:r>
      <w:r w:rsidR="00F160D5">
        <w:rPr>
          <w:rFonts w:ascii="Century Gothic" w:hAnsi="Century Gothic" w:cs="Aharoni"/>
          <w:sz w:val="32"/>
          <w:szCs w:val="32"/>
        </w:rPr>
        <w:t xml:space="preserve"> – the magic of Farming</w:t>
      </w:r>
      <w:r>
        <w:rPr>
          <w:rFonts w:ascii="Century Gothic" w:hAnsi="Century Gothic" w:cs="Aharoni"/>
          <w:sz w:val="32"/>
          <w:szCs w:val="32"/>
        </w:rPr>
        <w:t xml:space="preserve">’ at  </w:t>
      </w:r>
      <w:hyperlink r:id="rId12" w:history="1">
        <w:r w:rsidRPr="006C3754">
          <w:rPr>
            <w:rStyle w:val="Hyperlink"/>
            <w:rFonts w:ascii="Century Gothic" w:hAnsi="Century Gothic" w:cs="Aharoni"/>
            <w:sz w:val="32"/>
            <w:szCs w:val="32"/>
          </w:rPr>
          <w:t>https://youtu.be/GRpqf3VkVJc</w:t>
        </w:r>
      </w:hyperlink>
    </w:p>
    <w:p w14:paraId="5B53752C" w14:textId="2B0DCBAD" w:rsidR="00F160D5" w:rsidRDefault="00F160D5" w:rsidP="00F160D5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Tractor drivers on arable farms spend long hours in their tractors in the spring. So as well as being designed for all sorts of tasks</w:t>
      </w:r>
      <w:r w:rsidR="00116A4E">
        <w:rPr>
          <w:rFonts w:ascii="Century Gothic" w:hAnsi="Century Gothic" w:cs="Aharoni"/>
          <w:sz w:val="32"/>
          <w:szCs w:val="32"/>
        </w:rPr>
        <w:t>,</w:t>
      </w:r>
      <w:r>
        <w:rPr>
          <w:rFonts w:ascii="Century Gothic" w:hAnsi="Century Gothic" w:cs="Aharoni"/>
          <w:sz w:val="32"/>
          <w:szCs w:val="32"/>
        </w:rPr>
        <w:t xml:space="preserve"> they have features to make them comfortable such as air conditioning, well sprung seats. </w:t>
      </w:r>
    </w:p>
    <w:p w14:paraId="5401CEA6" w14:textId="2FFD2B49" w:rsidR="0011001E" w:rsidRDefault="00116A4E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Can you design some further comfort and fun features for a tractor – the funkier and wilder your imagination the better!</w:t>
      </w:r>
      <w:r w:rsidR="00A51DA5">
        <w:rPr>
          <w:rFonts w:ascii="Century Gothic" w:hAnsi="Century Gothic" w:cs="Aharoni"/>
          <w:sz w:val="32"/>
          <w:szCs w:val="32"/>
        </w:rPr>
        <w:t xml:space="preserve">, </w:t>
      </w:r>
      <w:r>
        <w:rPr>
          <w:rFonts w:ascii="Century Gothic" w:hAnsi="Century Gothic" w:cs="Aharoni"/>
          <w:sz w:val="32"/>
          <w:szCs w:val="32"/>
        </w:rPr>
        <w:t xml:space="preserve">A tractor outline which can be printed is </w:t>
      </w:r>
      <w:r w:rsidR="0042565A">
        <w:rPr>
          <w:rFonts w:ascii="Century Gothic" w:hAnsi="Century Gothic" w:cs="Aharoni"/>
          <w:sz w:val="32"/>
          <w:szCs w:val="32"/>
        </w:rPr>
        <w:t>on the next page</w:t>
      </w:r>
      <w:r>
        <w:rPr>
          <w:rFonts w:ascii="Century Gothic" w:hAnsi="Century Gothic" w:cs="Aharoni"/>
          <w:sz w:val="32"/>
          <w:szCs w:val="32"/>
        </w:rPr>
        <w:t xml:space="preserve"> or you can draw your own. Add labels to explain what you have added.</w:t>
      </w:r>
    </w:p>
    <w:p w14:paraId="1E725AAD" w14:textId="5D5F2384" w:rsidR="00A51DA5" w:rsidRDefault="00A51DA5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Or you can colour it in. </w:t>
      </w:r>
    </w:p>
    <w:p w14:paraId="77D5A664" w14:textId="5A5D3EB1" w:rsidR="00840214" w:rsidRDefault="00840214">
      <w:pPr>
        <w:rPr>
          <w:rFonts w:ascii="Century Gothic" w:hAnsi="Century Gothic" w:cs="Aharoni"/>
          <w:sz w:val="32"/>
          <w:szCs w:val="32"/>
        </w:rPr>
      </w:pPr>
    </w:p>
    <w:p w14:paraId="463AE996" w14:textId="5D1FFECD" w:rsidR="00840214" w:rsidRDefault="00840214">
      <w:pPr>
        <w:rPr>
          <w:rFonts w:ascii="Century Gothic" w:hAnsi="Century Gothic" w:cs="Aharoni"/>
          <w:sz w:val="32"/>
          <w:szCs w:val="32"/>
        </w:rPr>
      </w:pPr>
    </w:p>
    <w:p w14:paraId="2F7EDA1C" w14:textId="5938D9AA" w:rsidR="00840214" w:rsidRDefault="00795F83" w:rsidP="00795F83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                        </w:t>
      </w:r>
      <w:r>
        <w:rPr>
          <w:noProof/>
        </w:rPr>
        <w:drawing>
          <wp:inline distT="0" distB="0" distL="0" distR="0" wp14:anchorId="1B5AFFAC" wp14:editId="0603934F">
            <wp:extent cx="3261152" cy="2446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46" cy="24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029D" w14:textId="308243A2" w:rsidR="00116A4E" w:rsidRDefault="00116A4E">
      <w:pPr>
        <w:rPr>
          <w:rFonts w:ascii="Century Gothic" w:hAnsi="Century Gothic" w:cs="Aharoni"/>
          <w:sz w:val="32"/>
          <w:szCs w:val="32"/>
        </w:rPr>
      </w:pPr>
    </w:p>
    <w:p w14:paraId="10696111" w14:textId="35BD7A08" w:rsidR="00840214" w:rsidRDefault="00840214" w:rsidP="00840214">
      <w:pPr>
        <w:rPr>
          <w:rFonts w:ascii="Century Gothic" w:hAnsi="Century Gothic" w:cs="Aharoni"/>
          <w:sz w:val="32"/>
          <w:szCs w:val="32"/>
        </w:rPr>
      </w:pPr>
    </w:p>
    <w:p w14:paraId="53696586" w14:textId="77777777" w:rsidR="00840214" w:rsidRDefault="00840214" w:rsidP="00840214">
      <w:pPr>
        <w:tabs>
          <w:tab w:val="left" w:pos="2691"/>
        </w:tabs>
        <w:rPr>
          <w:rFonts w:ascii="Century Gothic" w:hAnsi="Century Gothic" w:cs="Aharoni"/>
          <w:sz w:val="32"/>
          <w:szCs w:val="32"/>
        </w:rPr>
        <w:sectPr w:rsidR="00840214" w:rsidSect="009B44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entury Gothic" w:hAnsi="Century Gothic" w:cs="Aharoni"/>
          <w:sz w:val="32"/>
          <w:szCs w:val="32"/>
        </w:rPr>
        <w:tab/>
      </w:r>
    </w:p>
    <w:p w14:paraId="40FF48DE" w14:textId="6A94395C" w:rsidR="00840214" w:rsidRPr="00840214" w:rsidRDefault="00840214" w:rsidP="00840214">
      <w:pPr>
        <w:tabs>
          <w:tab w:val="left" w:pos="2691"/>
        </w:tabs>
        <w:rPr>
          <w:rFonts w:ascii="Century Gothic" w:hAnsi="Century Gothic" w:cs="Aharoni"/>
          <w:sz w:val="32"/>
          <w:szCs w:val="32"/>
        </w:rPr>
      </w:pPr>
    </w:p>
    <w:p w14:paraId="3F1AA129" w14:textId="77777777" w:rsidR="00840214" w:rsidRDefault="00116A4E">
      <w:pPr>
        <w:rPr>
          <w:rFonts w:ascii="Century Gothic" w:hAnsi="Century Gothic" w:cs="Aharoni"/>
          <w:sz w:val="32"/>
          <w:szCs w:val="32"/>
        </w:rPr>
        <w:sectPr w:rsidR="00840214" w:rsidSect="008402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11382B7" wp14:editId="005E06AA">
            <wp:extent cx="9688286" cy="6237515"/>
            <wp:effectExtent l="0" t="0" r="8255" b="0"/>
            <wp:docPr id="4" name="Picture 4" descr="Outline Drawing Of Tractor at PaintingValley.com | Explor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utline Drawing Of Tractor at PaintingValley.com | Explore ...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3" b="2182"/>
                    <a:stretch/>
                  </pic:blipFill>
                  <pic:spPr bwMode="auto">
                    <a:xfrm>
                      <a:off x="0" y="0"/>
                      <a:ext cx="9732973" cy="626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D612C" w14:textId="6CE0BCC2" w:rsidR="00C838CD" w:rsidRPr="00C838CD" w:rsidRDefault="00C838CD" w:rsidP="00C838CD">
      <w:pPr>
        <w:spacing w:after="0" w:line="240" w:lineRule="auto"/>
        <w:jc w:val="center"/>
        <w:rPr>
          <w:rFonts w:ascii="Aharoni" w:eastAsia="Times New Roman" w:hAnsi="Aharoni" w:cs="Aharoni"/>
          <w:b/>
          <w:bCs/>
          <w:sz w:val="44"/>
          <w:szCs w:val="44"/>
        </w:rPr>
      </w:pPr>
      <w:r w:rsidRPr="00C838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45CB84" wp14:editId="3BACBD23">
            <wp:extent cx="1796415" cy="1731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7CC6" w14:textId="77777777" w:rsidR="00C838CD" w:rsidRPr="00C838CD" w:rsidRDefault="00C838CD" w:rsidP="00C838CD">
      <w:pPr>
        <w:spacing w:after="0" w:line="240" w:lineRule="auto"/>
        <w:jc w:val="both"/>
        <w:rPr>
          <w:rFonts w:ascii="Aharoni" w:eastAsia="Times New Roman" w:hAnsi="Aharoni" w:cs="Aharoni"/>
          <w:b/>
          <w:bCs/>
          <w:sz w:val="44"/>
          <w:szCs w:val="44"/>
        </w:rPr>
      </w:pPr>
    </w:p>
    <w:p w14:paraId="57B07CB7" w14:textId="77777777" w:rsidR="00C838CD" w:rsidRPr="00C838CD" w:rsidRDefault="00C838CD" w:rsidP="00C838CD">
      <w:pPr>
        <w:spacing w:after="0" w:line="240" w:lineRule="auto"/>
        <w:jc w:val="both"/>
        <w:rPr>
          <w:rFonts w:ascii="Aharoni" w:eastAsia="Times New Roman" w:hAnsi="Aharoni" w:cs="Aharoni"/>
          <w:b/>
          <w:bCs/>
          <w:sz w:val="44"/>
          <w:szCs w:val="44"/>
        </w:rPr>
      </w:pPr>
      <w:r w:rsidRPr="00C838CD">
        <w:rPr>
          <w:rFonts w:ascii="Aharoni" w:eastAsia="Times New Roman" w:hAnsi="Aharoni" w:cs="Aharoni"/>
          <w:b/>
          <w:bCs/>
          <w:sz w:val="44"/>
          <w:szCs w:val="44"/>
        </w:rPr>
        <w:t xml:space="preserve">Cheddar Scones                     </w:t>
      </w:r>
    </w:p>
    <w:p w14:paraId="28AD5415" w14:textId="77777777" w:rsidR="00C838CD" w:rsidRPr="00C838CD" w:rsidRDefault="00C838CD" w:rsidP="00C838CD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Makes 16</w:t>
      </w:r>
    </w:p>
    <w:p w14:paraId="1C7F7276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6056E19F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200g (7oz) self-</w:t>
      </w:r>
      <w:proofErr w:type="spellStart"/>
      <w:r w:rsidRPr="00C838CD">
        <w:rPr>
          <w:rFonts w:ascii="Century Gothic" w:eastAsia="Times New Roman" w:hAnsi="Century Gothic" w:cs="Times New Roman"/>
          <w:sz w:val="28"/>
          <w:szCs w:val="24"/>
        </w:rPr>
        <w:t>raising</w:t>
      </w:r>
      <w:proofErr w:type="spellEnd"/>
      <w:r w:rsidRPr="00C838CD">
        <w:rPr>
          <w:rFonts w:ascii="Century Gothic" w:eastAsia="Times New Roman" w:hAnsi="Century Gothic" w:cs="Times New Roman"/>
          <w:sz w:val="28"/>
          <w:szCs w:val="24"/>
        </w:rPr>
        <w:t xml:space="preserve"> flour</w:t>
      </w:r>
    </w:p>
    <w:p w14:paraId="001A78EB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1 level tsp baking powder</w:t>
      </w:r>
    </w:p>
    <w:p w14:paraId="129D6EEB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50g (2oz) butter or margarine</w:t>
      </w:r>
    </w:p>
    <w:p w14:paraId="3CB4F2E8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25g (1oz) porridge oats</w:t>
      </w:r>
    </w:p>
    <w:p w14:paraId="04D785B5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30g (1 1/2oz) strong grated cheddar</w:t>
      </w:r>
    </w:p>
    <w:p w14:paraId="5B312B1F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150ml semi skimmed milk</w:t>
      </w:r>
    </w:p>
    <w:p w14:paraId="08503136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077C9C25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Sift flour and baking powder into a bowl. Cut butter into small pieces and add to flour.</w:t>
      </w:r>
    </w:p>
    <w:p w14:paraId="527EDB68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67B405D0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Rub butter into flour until the mixture looks like fine breadcrumbs.</w:t>
      </w:r>
    </w:p>
    <w:p w14:paraId="004FDF06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132B9038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Stir in porridge oats and cheese and then carefully mix in milk.</w:t>
      </w:r>
    </w:p>
    <w:p w14:paraId="0948802D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(You may need to add a little more milk if the mixture looks too dry).</w:t>
      </w:r>
    </w:p>
    <w:p w14:paraId="3D69F94C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258DB86D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Sprinkle a little flour onto your table and then put the dough on top.</w:t>
      </w:r>
    </w:p>
    <w:p w14:paraId="48E8F527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2C11C4EB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Roll your dough carefully until it is about 1cm thick.</w:t>
      </w:r>
    </w:p>
    <w:p w14:paraId="40BC267D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0D1D6F51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Using your cutter make circles then squeeze scraps of dough together and roll out again to make more circles.</w:t>
      </w:r>
    </w:p>
    <w:p w14:paraId="3D442B1A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7B365284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Place your circles on a lightly greased baking tray leaving a little bit of space between each one.</w:t>
      </w:r>
    </w:p>
    <w:p w14:paraId="6E089C7E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5B68886E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 xml:space="preserve"> Bake in a hot oven 230 </w:t>
      </w:r>
      <w:proofErr w:type="spellStart"/>
      <w:r w:rsidRPr="00C838CD">
        <w:rPr>
          <w:rFonts w:ascii="Century Gothic" w:eastAsia="Times New Roman" w:hAnsi="Century Gothic" w:cs="Times New Roman"/>
          <w:sz w:val="28"/>
          <w:szCs w:val="24"/>
        </w:rPr>
        <w:t>o</w:t>
      </w:r>
      <w:proofErr w:type="spellEnd"/>
      <w:r w:rsidRPr="00C838CD">
        <w:rPr>
          <w:rFonts w:ascii="Century Gothic" w:eastAsia="Times New Roman" w:hAnsi="Century Gothic" w:cs="Times New Roman"/>
          <w:sz w:val="28"/>
          <w:szCs w:val="24"/>
        </w:rPr>
        <w:t xml:space="preserve"> C 450 o F gas mark 8 for 12-15 mins.</w:t>
      </w:r>
    </w:p>
    <w:p w14:paraId="5446CB23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C838CD">
        <w:rPr>
          <w:rFonts w:ascii="Century Gothic" w:eastAsia="Times New Roman" w:hAnsi="Century Gothic" w:cs="Times New Roman"/>
          <w:sz w:val="28"/>
          <w:szCs w:val="24"/>
        </w:rPr>
        <w:t>Lift onto a wire rack to cool.</w:t>
      </w:r>
    </w:p>
    <w:p w14:paraId="3AEBDC20" w14:textId="77777777" w:rsidR="00C838CD" w:rsidRPr="00C838CD" w:rsidRDefault="00C838CD" w:rsidP="00C838CD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</w:p>
    <w:p w14:paraId="443F9F2D" w14:textId="0AC83EB7" w:rsidR="00840214" w:rsidRPr="0011001E" w:rsidRDefault="00840214">
      <w:pPr>
        <w:rPr>
          <w:rFonts w:ascii="Century Gothic" w:hAnsi="Century Gothic" w:cs="Aharoni"/>
          <w:sz w:val="32"/>
          <w:szCs w:val="32"/>
        </w:rPr>
      </w:pPr>
    </w:p>
    <w:sectPr w:rsidR="00840214" w:rsidRPr="0011001E" w:rsidSect="00840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1AF4"/>
    <w:multiLevelType w:val="hybridMultilevel"/>
    <w:tmpl w:val="6B367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15C"/>
    <w:multiLevelType w:val="hybridMultilevel"/>
    <w:tmpl w:val="FB56A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34"/>
    <w:rsid w:val="000261BB"/>
    <w:rsid w:val="0011001E"/>
    <w:rsid w:val="00116A4E"/>
    <w:rsid w:val="002831D9"/>
    <w:rsid w:val="0042565A"/>
    <w:rsid w:val="00441D4F"/>
    <w:rsid w:val="00553F6C"/>
    <w:rsid w:val="00795F83"/>
    <w:rsid w:val="00840214"/>
    <w:rsid w:val="009B4434"/>
    <w:rsid w:val="00A51DA5"/>
    <w:rsid w:val="00AD3562"/>
    <w:rsid w:val="00C838CD"/>
    <w:rsid w:val="00EE3E71"/>
    <w:rsid w:val="00F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198F"/>
  <w15:chartTrackingRefBased/>
  <w15:docId w15:val="{A9A3A566-767F-4210-98E4-1ADBD48C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562"/>
    <w:rPr>
      <w:color w:val="0000FF"/>
      <w:u w:val="single"/>
    </w:rPr>
  </w:style>
  <w:style w:type="table" w:styleId="TableGrid">
    <w:name w:val="Table Grid"/>
    <w:basedOn w:val="TableNormal"/>
    <w:uiPriority w:val="39"/>
    <w:rsid w:val="0055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0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GRpqf3VkVJc" TargetMode="External"/><Relationship Id="rId12" Type="http://schemas.openxmlformats.org/officeDocument/2006/relationships/hyperlink" Target="https://youtu.be/GRpqf3VkVJ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AS6RpTgQ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Fleming</dc:creator>
  <cp:keywords/>
  <dc:description/>
  <cp:lastModifiedBy>Sally Fleming</cp:lastModifiedBy>
  <cp:revision>3</cp:revision>
  <cp:lastPrinted>2020-04-21T11:04:00Z</cp:lastPrinted>
  <dcterms:created xsi:type="dcterms:W3CDTF">2020-04-21T11:04:00Z</dcterms:created>
  <dcterms:modified xsi:type="dcterms:W3CDTF">2020-04-21T11:06:00Z</dcterms:modified>
</cp:coreProperties>
</file>